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5C0D42AD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825A89" w:rsidRPr="00806FD6">
        <w:rPr>
          <w:rFonts w:ascii="GHEA Grapalat" w:hAnsi="GHEA Grapalat" w:cs="Sylfaen"/>
          <w:b w:val="0"/>
          <w:sz w:val="24"/>
          <w:szCs w:val="24"/>
        </w:rPr>
        <w:t>ՀՀՊԵԿ-ԷԱՃ-ԱՊՁԲ-23/12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4C7598CF" w:rsidR="00A82AF8" w:rsidRDefault="001D39F0" w:rsidP="00886A1A">
      <w:pPr>
        <w:tabs>
          <w:tab w:val="left" w:pos="1080"/>
        </w:tabs>
        <w:spacing w:line="360" w:lineRule="auto"/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1D39F0">
        <w:rPr>
          <w:rFonts w:ascii="GHEA Grapalat" w:hAnsi="GHEA Grapalat" w:cs="Sylfaen"/>
          <w:sz w:val="20"/>
          <w:lang w:val="af-ZA"/>
        </w:rPr>
        <w:t>Հայաստանի Հանրապետության պետական եկամուտների կոմիտեն</w:t>
      </w:r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825A89" w:rsidRPr="00825A89">
        <w:rPr>
          <w:rFonts w:ascii="GHEA Grapalat" w:hAnsi="GHEA Grapalat" w:cs="Sylfaen"/>
          <w:sz w:val="20"/>
          <w:lang w:val="af-ZA"/>
        </w:rPr>
        <w:t>տեսահսկողության համակարգի</w:t>
      </w:r>
      <w:r w:rsidR="00825A89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825A89" w:rsidRPr="00825A89">
        <w:rPr>
          <w:rFonts w:ascii="GHEA Grapalat" w:hAnsi="GHEA Grapalat" w:cs="Sylfaen"/>
          <w:sz w:val="20"/>
          <w:lang w:val="af-ZA"/>
        </w:rPr>
        <w:t>ՀՀՊԵԿ-ԷԱՃ-ԱՊՁԲ-23/12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գնման ընթացակարգը չկայացած հայտարարելու մասին տեղեկատվությունը`</w:t>
      </w:r>
    </w:p>
    <w:tbl>
      <w:tblPr>
        <w:tblW w:w="113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27"/>
        <w:gridCol w:w="2713"/>
        <w:gridCol w:w="2434"/>
        <w:gridCol w:w="2012"/>
      </w:tblGrid>
      <w:tr w:rsidR="00A82AF8" w:rsidRPr="000166D3" w14:paraId="490F87FD" w14:textId="77777777" w:rsidTr="001D39F0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27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1D39F0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27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0D0C32" w14:paraId="44947C86" w14:textId="77777777" w:rsidTr="001D39F0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BF331C4" w14:textId="498243DC" w:rsidR="00A82AF8" w:rsidRPr="000D0C32" w:rsidRDefault="002504AF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Տ</w:t>
            </w:r>
            <w:bookmarkStart w:id="0" w:name="_GoBack"/>
            <w:bookmarkEnd w:id="0"/>
            <w:r w:rsidRPr="00825A89">
              <w:rPr>
                <w:rFonts w:ascii="GHEA Grapalat" w:hAnsi="GHEA Grapalat" w:cs="Sylfaen"/>
                <w:sz w:val="20"/>
                <w:lang w:val="af-ZA"/>
              </w:rPr>
              <w:t>եսահսկողության համակարգ</w:t>
            </w:r>
          </w:p>
        </w:tc>
        <w:tc>
          <w:tcPr>
            <w:tcW w:w="2713" w:type="dxa"/>
            <w:shd w:val="clear" w:color="auto" w:fill="auto"/>
          </w:tcPr>
          <w:p w14:paraId="7BC8F195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8854A55" w14:textId="3D61B2B0" w:rsidR="00A82AF8" w:rsidRPr="000D0C32" w:rsidRDefault="00825A89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</w:t>
            </w:r>
            <w:r w:rsidR="00A82AF8" w:rsidRPr="000D0C32">
              <w:rPr>
                <w:rFonts w:ascii="GHEA Grapalat" w:hAnsi="GHEA Grapalat"/>
                <w:sz w:val="20"/>
                <w:lang w:val="af-ZA"/>
              </w:rPr>
              <w:t>-</w:t>
            </w:r>
            <w:r w:rsidR="00A82AF8"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="00A82AF8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A82AF8"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3A827FCE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6B7FD3A4" w:rsidR="00A82AF8" w:rsidRPr="000D0C32" w:rsidRDefault="00825A89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/>
                <w:shd w:val="clear" w:color="auto" w:fill="FFFFFF"/>
              </w:rPr>
              <w:t>Պայմանագիր</w:t>
            </w:r>
            <w:proofErr w:type="spellEnd"/>
            <w:r>
              <w:rPr>
                <w:rFonts w:ascii="GHEA Grapalat" w:hAnsi="GHEA Grapalat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/>
                <w:shd w:val="clear" w:color="auto" w:fill="FFFFFF"/>
              </w:rPr>
              <w:t>չի</w:t>
            </w:r>
            <w:proofErr w:type="spellEnd"/>
            <w:r>
              <w:rPr>
                <w:rFonts w:ascii="GHEA Grapalat" w:hAnsi="GHEA Grapalat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/>
                <w:shd w:val="clear" w:color="auto" w:fill="FFFFFF"/>
              </w:rPr>
              <w:t>կնքվում</w:t>
            </w:r>
            <w:proofErr w:type="spellEnd"/>
          </w:p>
        </w:tc>
      </w:tr>
    </w:tbl>
    <w:p w14:paraId="41731E35" w14:textId="6DA42F37" w:rsidR="00A82AF8" w:rsidRPr="00D93FBB" w:rsidRDefault="00A82AF8" w:rsidP="00886A1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785ABAAE" w14:textId="77777777" w:rsidR="00A82AF8" w:rsidRPr="00545A06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825A89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545A06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545A06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545A06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545A06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545A06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545A06">
        <w:rPr>
          <w:rFonts w:ascii="GHEA Grapalat" w:hAnsi="GHEA Grapalat" w:cs="Sylfaen"/>
          <w:sz w:val="20"/>
          <w:lang w:val="af-ZA"/>
        </w:rPr>
        <w:t xml:space="preserve"> </w:t>
      </w:r>
    </w:p>
    <w:p w14:paraId="4BB8A6D6" w14:textId="77777777" w:rsidR="00A82AF8" w:rsidRPr="00545A06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14:paraId="05E542E0" w14:textId="5DE91DDB" w:rsidR="00A82AF8" w:rsidRPr="00A7446E" w:rsidRDefault="00825A89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825A89">
        <w:rPr>
          <w:rFonts w:ascii="GHEA Grapalat" w:hAnsi="GHEA Grapalat" w:cs="Sylfaen"/>
          <w:sz w:val="20"/>
          <w:lang w:val="af-ZA"/>
        </w:rPr>
        <w:t>ՀՀՊԵԿ-ԷԱՃ-ԱՊՁԲ-23/12</w:t>
      </w:r>
      <w:r w:rsidR="00952487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  <w:t xml:space="preserve"> </w:t>
      </w:r>
      <w:r w:rsidR="00952487">
        <w:rPr>
          <w:rFonts w:ascii="GHEA Grapalat" w:hAnsi="GHEA Grapalat" w:cs="Sylfaen"/>
          <w:sz w:val="20"/>
          <w:u w:val="single"/>
          <w:lang w:val="af-ZA"/>
        </w:rPr>
        <w:t>Մարիամ Սարգսյանին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3699CA8" w14:textId="544A7779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952487">
        <w:rPr>
          <w:rFonts w:ascii="GHEA Grapalat" w:hAnsi="GHEA Grapalat" w:cs="Sylfaen"/>
          <w:sz w:val="20"/>
          <w:lang w:val="af-ZA"/>
        </w:rPr>
        <w:t xml:space="preserve"> 060844410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0FD07F51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6" w:history="1">
        <w:r w:rsidR="00952487" w:rsidRPr="002B38CC">
          <w:rPr>
            <w:rStyle w:val="Hyperlink"/>
            <w:rFonts w:ascii="GHEA Grapalat" w:hAnsi="GHEA Grapalat"/>
            <w:i/>
            <w:iCs/>
            <w:lang w:val="af-ZA"/>
          </w:rPr>
          <w:t>mariam_sargsyan@taxservice.am</w:t>
        </w:r>
      </w:hyperlink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1BD7AA57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52487">
        <w:rPr>
          <w:rFonts w:ascii="GHEA Grapalat" w:hAnsi="GHEA Grapalat"/>
          <w:b w:val="0"/>
          <w:i w:val="0"/>
          <w:sz w:val="20"/>
          <w:u w:val="none"/>
          <w:lang w:val="af-ZA"/>
        </w:rPr>
        <w:t>ՀՀ ՊԵԿ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6BE07F" w14:textId="77777777" w:rsidR="00BC6A3E" w:rsidRDefault="00BC6A3E">
      <w:r>
        <w:separator/>
      </w:r>
    </w:p>
  </w:endnote>
  <w:endnote w:type="continuationSeparator" w:id="0">
    <w:p w14:paraId="519E3EB2" w14:textId="77777777" w:rsidR="00BC6A3E" w:rsidRDefault="00BC6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BC6A3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BC6A3E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1987AE" w14:textId="77777777" w:rsidR="00BC6A3E" w:rsidRDefault="00BC6A3E">
      <w:r>
        <w:separator/>
      </w:r>
    </w:p>
  </w:footnote>
  <w:footnote w:type="continuationSeparator" w:id="0">
    <w:p w14:paraId="25EC6C60" w14:textId="77777777" w:rsidR="00BC6A3E" w:rsidRDefault="00BC6A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630DE"/>
    <w:rsid w:val="000D5397"/>
    <w:rsid w:val="00133C6B"/>
    <w:rsid w:val="00145A12"/>
    <w:rsid w:val="001D39F0"/>
    <w:rsid w:val="001E18D3"/>
    <w:rsid w:val="002504AF"/>
    <w:rsid w:val="003B55DD"/>
    <w:rsid w:val="003D5BC6"/>
    <w:rsid w:val="003F17D6"/>
    <w:rsid w:val="004670D7"/>
    <w:rsid w:val="00545A06"/>
    <w:rsid w:val="0058767D"/>
    <w:rsid w:val="0064248B"/>
    <w:rsid w:val="00825A89"/>
    <w:rsid w:val="00886A1A"/>
    <w:rsid w:val="00887666"/>
    <w:rsid w:val="008B47B0"/>
    <w:rsid w:val="00923DAF"/>
    <w:rsid w:val="00935E08"/>
    <w:rsid w:val="00952487"/>
    <w:rsid w:val="00A82AF8"/>
    <w:rsid w:val="00BC6A3E"/>
    <w:rsid w:val="00C70B92"/>
    <w:rsid w:val="00CA12F2"/>
    <w:rsid w:val="00CD5426"/>
    <w:rsid w:val="00E93975"/>
    <w:rsid w:val="00EB4C31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AA476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95248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7B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7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iam_sargsyan@taxservice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Mariam Sargsyan</cp:lastModifiedBy>
  <cp:revision>17</cp:revision>
  <cp:lastPrinted>2022-12-26T11:30:00Z</cp:lastPrinted>
  <dcterms:created xsi:type="dcterms:W3CDTF">2022-05-30T17:04:00Z</dcterms:created>
  <dcterms:modified xsi:type="dcterms:W3CDTF">2023-09-14T13:52:00Z</dcterms:modified>
</cp:coreProperties>
</file>